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77" w:rsidRPr="00214A17" w:rsidRDefault="00045C77" w:rsidP="00045C77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214A1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Отчёт председателя первичной профсоюзн</w:t>
      </w:r>
      <w:r w:rsidR="00755FD8" w:rsidRPr="00214A1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ой организации БОУ «Дубровская </w:t>
      </w:r>
      <w:proofErr w:type="spellStart"/>
      <w:r w:rsidR="00755FD8" w:rsidRPr="00214A1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о</w:t>
      </w:r>
      <w:r w:rsidRPr="00214A1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ош</w:t>
      </w:r>
      <w:proofErr w:type="spellEnd"/>
      <w:r w:rsidRPr="00214A1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»</w:t>
      </w:r>
      <w:r w:rsidR="00214A1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755FD8" w:rsidRPr="00214A1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Голощаповой</w:t>
      </w:r>
      <w:proofErr w:type="spellEnd"/>
      <w:r w:rsidR="00755FD8" w:rsidRPr="00214A1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С.В.</w:t>
      </w:r>
      <w:r w:rsidRPr="00214A1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о работе профсоюзного комитета за 20</w:t>
      </w:r>
      <w:r w:rsidR="00755FD8" w:rsidRPr="00214A1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21</w:t>
      </w:r>
      <w:r w:rsidRPr="00214A1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год.</w:t>
      </w:r>
    </w:p>
    <w:p w:rsidR="00045C77" w:rsidRPr="00214A17" w:rsidRDefault="00045C77" w:rsidP="00FC6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Первичная профсоюзная организация является структурным звеном - организацией профсоюзов работников народного образования. В своей деятельности первичная профсоюзная организация руководствуется Уставом Профсоюза, Законом РФ "О профессиональных союзах их правах и гарантиях деятельности", действующим законодательством, нормативными актами.</w:t>
      </w:r>
    </w:p>
    <w:p w:rsidR="00045C77" w:rsidRPr="00214A17" w:rsidRDefault="00045C77" w:rsidP="00045C7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4A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Наш девиз</w:t>
      </w:r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Наша сила – в единстве.</w:t>
      </w:r>
    </w:p>
    <w:p w:rsidR="00FC6A98" w:rsidRPr="00214A17" w:rsidRDefault="00045C77" w:rsidP="00045C7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4A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работы ПК:</w:t>
      </w:r>
    </w:p>
    <w:p w:rsidR="00045C77" w:rsidRPr="00214A17" w:rsidRDefault="00045C77" w:rsidP="00045C7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Представительство и защита социально-трудовых прав и профессиональных интересов членов профсоюза, их здоровья.</w:t>
      </w:r>
    </w:p>
    <w:p w:rsidR="00045C77" w:rsidRPr="00214A17" w:rsidRDefault="00045C77" w:rsidP="00045C7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Работа профсоюзного комитета направлена </w:t>
      </w:r>
      <w:proofErr w:type="gramStart"/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45C77" w:rsidRPr="00214A17" w:rsidRDefault="00045C77" w:rsidP="00045C7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-повышение жизненного уровня членов профсоюза;</w:t>
      </w:r>
    </w:p>
    <w:p w:rsidR="00045C77" w:rsidRPr="00214A17" w:rsidRDefault="00045C77" w:rsidP="00045C7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-обеспечение защита прав каждого члена профсоюза;</w:t>
      </w:r>
    </w:p>
    <w:p w:rsidR="00045C77" w:rsidRPr="00214A17" w:rsidRDefault="00045C77" w:rsidP="00045C7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-создание хороших условий для работы и отдыха членов профсоюза.</w:t>
      </w:r>
    </w:p>
    <w:p w:rsidR="00045C77" w:rsidRPr="00214A17" w:rsidRDefault="00045C77" w:rsidP="00045C7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учете в профсоюзной организаци</w:t>
      </w:r>
      <w:r w:rsidR="00755FD8"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на сегодняшний день состоит 16</w:t>
      </w:r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человек. Общий процент охвата профсоюзного членства составляет 100 %.</w:t>
      </w:r>
    </w:p>
    <w:p w:rsidR="00045C77" w:rsidRPr="00214A17" w:rsidRDefault="00045C77" w:rsidP="00045C7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 о выходе из состава профсоюзного членства за последний год не поступило. Принято в состав -1 член (</w:t>
      </w:r>
      <w:r w:rsidR="00755FD8"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Павлова Н.В.</w:t>
      </w:r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</w:t>
      </w:r>
    </w:p>
    <w:p w:rsidR="00755FD8" w:rsidRPr="00214A17" w:rsidRDefault="00045C77" w:rsidP="00045C7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</w:t>
      </w:r>
      <w:r w:rsidR="00755FD8"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-воспитательный процесс ведут 10 педагогов: из них 5 </w:t>
      </w:r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человек с высшим образованием, что составляет </w:t>
      </w:r>
      <w:r w:rsidR="00755FD8"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50%, со средне-специальным-5 человек</w:t>
      </w:r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755FD8"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</w:t>
      </w:r>
      <w:r w:rsidR="009F19B5"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</w:t>
      </w:r>
    </w:p>
    <w:p w:rsidR="009F19B5" w:rsidRPr="00214A17" w:rsidRDefault="009F19B5" w:rsidP="00045C7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истекший год было проведено 6 заседаний</w:t>
      </w:r>
      <w:proofErr w:type="gramStart"/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,н</w:t>
      </w:r>
      <w:proofErr w:type="gramEnd"/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которых рассматривали следующие вопросы:</w:t>
      </w:r>
    </w:p>
    <w:p w:rsidR="009F19B5" w:rsidRPr="00214A17" w:rsidRDefault="009F19B5" w:rsidP="00045C7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осоздании условий для прохождения медосмотра членами профсоюза.</w:t>
      </w:r>
    </w:p>
    <w:p w:rsidR="009F19B5" w:rsidRPr="00214A17" w:rsidRDefault="009F19B5" w:rsidP="00045C7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-об утверждении нагрузки педагогических кадров</w:t>
      </w:r>
    </w:p>
    <w:p w:rsidR="009F19B5" w:rsidRPr="00214A17" w:rsidRDefault="009F19B5" w:rsidP="00045C7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обутверждении</w:t>
      </w:r>
      <w:proofErr w:type="spellEnd"/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графиков </w:t>
      </w:r>
      <w:r w:rsidR="00870D36"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отпусков </w:t>
      </w:r>
      <w:proofErr w:type="spellStart"/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педработников</w:t>
      </w:r>
      <w:proofErr w:type="spellEnd"/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</w:t>
      </w:r>
    </w:p>
    <w:p w:rsidR="00870D36" w:rsidRPr="00214A17" w:rsidRDefault="009F19B5" w:rsidP="00045C7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профсоюзных собраний</w:t>
      </w:r>
      <w:proofErr w:type="gramStart"/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,н</w:t>
      </w:r>
      <w:proofErr w:type="gramEnd"/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которых рассматривали следующие вопросы:</w:t>
      </w:r>
    </w:p>
    <w:p w:rsidR="009F19B5" w:rsidRPr="00214A17" w:rsidRDefault="00870D36" w:rsidP="00045C7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 предва</w:t>
      </w:r>
      <w:r w:rsidR="009F19B5"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рительном комплектовании </w:t>
      </w:r>
      <w:proofErr w:type="spellStart"/>
      <w:r w:rsidR="009F19B5"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</w:t>
      </w:r>
      <w:proofErr w:type="gramStart"/>
      <w:r w:rsidR="009F19B5"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.к</w:t>
      </w:r>
      <w:proofErr w:type="gramEnd"/>
      <w:r w:rsidR="009F19B5"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адров</w:t>
      </w:r>
      <w:proofErr w:type="spellEnd"/>
    </w:p>
    <w:p w:rsidR="009F19B5" w:rsidRPr="00214A17" w:rsidRDefault="009F19B5" w:rsidP="00045C7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 участии в проведении Всероссийской акции профсоюзов: «За достойный труд</w:t>
      </w:r>
      <w:r w:rsidR="00870D36"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9F19B5" w:rsidRPr="00214A17" w:rsidRDefault="009F19B5" w:rsidP="00045C7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 участии в первомайской единой Интернет</w:t>
      </w:r>
      <w:r w:rsidR="00870D36"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870D36"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кцииПрофсоюзов и др.  </w:t>
      </w:r>
    </w:p>
    <w:p w:rsidR="00045C77" w:rsidRPr="00214A17" w:rsidRDefault="00045C77" w:rsidP="00045C7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Коллектив наш работоспособный, опытный. Смело внедряет различные новшества, инновационные технологии. Активно откликается на различные дела и акции.</w:t>
      </w:r>
    </w:p>
    <w:p w:rsidR="00EE0116" w:rsidRPr="00214A17" w:rsidRDefault="00045C77" w:rsidP="00045C7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A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Профсоюзное дело – дело хлопотное, требует многочисленных помощников, соратников, единомышленников. Такие люди, несомненно, есть. Это, прежде всего, администрация школы</w:t>
      </w:r>
      <w:r w:rsidR="00EE0116" w:rsidRPr="00214A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директора Власовой Е.А. завуч</w:t>
      </w:r>
      <w:r w:rsidR="00913C0D" w:rsidRPr="00214A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EE0116" w:rsidRPr="00214A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proofErr w:type="gramStart"/>
      <w:r w:rsidR="00EE0116" w:rsidRPr="00214A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учебно- воспитательной</w:t>
      </w:r>
      <w:proofErr w:type="gramEnd"/>
      <w:r w:rsidR="00EE0116" w:rsidRPr="00214A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работе Белых Л.В.,по</w:t>
      </w:r>
      <w:r w:rsidR="00870D36" w:rsidRPr="00214A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913C0D" w:rsidRPr="00214A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оспитательной работе  Проскуриной</w:t>
      </w:r>
      <w:r w:rsidR="00870D36" w:rsidRPr="00214A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Н.Н</w:t>
      </w:r>
      <w:r w:rsidRPr="00214A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которые инициативны, готовы всегда помочь и поддержать. В профкоме были собраны наиболее активные члены профсоюзной организации </w:t>
      </w:r>
      <w:r w:rsidR="00870D36" w:rsidRPr="00214A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(Белых Н.Н. Федянина  И.В.  </w:t>
      </w:r>
      <w:proofErr w:type="spellStart"/>
      <w:r w:rsidR="00870D36" w:rsidRPr="00214A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Филиппских</w:t>
      </w:r>
      <w:proofErr w:type="spellEnd"/>
      <w:r w:rsidR="00870D36" w:rsidRPr="00214A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Л.Г)</w:t>
      </w:r>
    </w:p>
    <w:p w:rsidR="00045C77" w:rsidRPr="00214A17" w:rsidRDefault="00045C77" w:rsidP="00045C7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Всю свою работу профсоюз строит на принципах социального партнерства и сотрудничества с администрацией школы, решения всех вопросов путем конструктивного диалога в интересах работников школы.</w:t>
      </w:r>
    </w:p>
    <w:p w:rsidR="00045C77" w:rsidRPr="00214A17" w:rsidRDefault="00045C77" w:rsidP="00045C7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 учреждения при разработке нормативно-правовых актов, затрагивающих социально-трудовые права работников, учитывает мнение профсоюза. Представители профсоюза входят в состав всех комиссий. Профсоюзный комитет участвует в разработке положения о распределении стимулирующих выплат, участвует в заседаниях комиссии по распределению стимулирующего дохода, премирования работников, составления графика отпусков, оказание материальной помощи.</w:t>
      </w:r>
    </w:p>
    <w:p w:rsidR="00FC6A98" w:rsidRPr="00214A17" w:rsidRDefault="00045C77" w:rsidP="00045C7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члены профсоюзной организации имеют право на защиту их социально- трудовых прав и профессиональных интересов. Реализация этого права осуществляет профсоюзный комитет, комиссия по охране труда, а так же комиссия по трудовым спорам.</w:t>
      </w:r>
    </w:p>
    <w:p w:rsidR="00045C77" w:rsidRPr="00214A17" w:rsidRDefault="00045C77" w:rsidP="00045C7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Социальная защита – это значимое направление работы профсоюза.</w:t>
      </w:r>
    </w:p>
    <w:p w:rsidR="00045C77" w:rsidRPr="00214A17" w:rsidRDefault="00045C77" w:rsidP="00045C7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коллективном договоре прописаны социальные льготы и гарантии. За 20</w:t>
      </w:r>
      <w:r w:rsidR="00414E17"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 этими льготами воспользовались:</w:t>
      </w:r>
    </w:p>
    <w:p w:rsidR="00045C77" w:rsidRPr="00214A17" w:rsidRDefault="00045C77" w:rsidP="00045C7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смерть близких родственников – 3 календарных дня (</w:t>
      </w:r>
      <w:r w:rsidR="00414E17"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Шолохова Ж.В.</w:t>
      </w:r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.);</w:t>
      </w:r>
    </w:p>
    <w:p w:rsidR="00FC6A98" w:rsidRPr="00214A17" w:rsidRDefault="00FC6A98" w:rsidP="00045C7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смерть близких родственников-3 календарных дня </w:t>
      </w:r>
      <w:proofErr w:type="gramStart"/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Фатьянова А.Д.)</w:t>
      </w:r>
    </w:p>
    <w:p w:rsidR="00045C77" w:rsidRPr="00214A17" w:rsidRDefault="00045C77" w:rsidP="00045C7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Каждый член коллектива может рассчитывать на поддержку в трудной ситуации. Материальную помощь в связи со </w:t>
      </w:r>
      <w:r w:rsidR="00A76DB0"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смертью близких людей получили 2</w:t>
      </w:r>
      <w:r w:rsidR="00414E17"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</w:t>
      </w:r>
      <w:r w:rsidR="00A76DB0"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414E17"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Шолохова Ж.В.</w:t>
      </w:r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.),</w:t>
      </w:r>
      <w:r w:rsidR="00A76DB0"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Фатьянова А.Д.;</w:t>
      </w:r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юбилеем (</w:t>
      </w:r>
      <w:r w:rsidR="00414E17"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Власова Е.А.</w:t>
      </w:r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.), новогодние подарки (все члены коллектива).</w:t>
      </w:r>
    </w:p>
    <w:p w:rsidR="00045C77" w:rsidRPr="00214A17" w:rsidRDefault="00045C77" w:rsidP="00045C7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Уделяется внимание вопросам прохождения</w:t>
      </w:r>
      <w:r w:rsidR="00414E17"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медосмотра сотрудниками школы,</w:t>
      </w:r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коммунальных льгот.</w:t>
      </w:r>
    </w:p>
    <w:p w:rsidR="00045C77" w:rsidRPr="00214A17" w:rsidRDefault="00045C77" w:rsidP="00045C7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Важным направлением в деятельности нашего профкома является обеспечение безопасных условий труда. Совместно с уполномоченным по охране труда разработаны и утверждены инструкции по охране труда, все сотрудники ознакомлены с ними под роспись. Ежеквартально проводится обучение и инструктаж по охране труда. Стремясь разнообразить формы и виды работы, организовали проверку знаний работников школы по охране труда. Я, как председатель профкома, посещаю семинары, знакомлю членов профсоюза с полученной информацией. Профком школы сотрудничает с районным профкомом работников образования. При необходимости получаем методическую помощь по интересующим нас вопросам.</w:t>
      </w:r>
    </w:p>
    <w:p w:rsidR="00045C77" w:rsidRPr="00214A17" w:rsidRDefault="00045C77" w:rsidP="00045C7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Регулярно проводятся профсоюзные собрания по актуальным вопросам. Профком доводит до сведения коллектива решения и постановления вышестоящих профсоюзных органов.</w:t>
      </w:r>
    </w:p>
    <w:p w:rsidR="00045C77" w:rsidRPr="00214A17" w:rsidRDefault="00045C77" w:rsidP="00045C7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Ведется необходимая документация: протоколы профсоюзных собраний, заседаний профкома, регистрация документов, журнал учета членов профсоюза</w:t>
      </w:r>
      <w:r w:rsidR="00A3065C"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3065C" w:rsidRPr="00214A17" w:rsidRDefault="00045C77" w:rsidP="00045C7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Ежегодно 7 октября профсоюзная организация школы принимает участие в областных и всероссийских профсоюзных акциях «За достойный труд!». </w:t>
      </w:r>
    </w:p>
    <w:p w:rsidR="00045C77" w:rsidRPr="00214A17" w:rsidRDefault="00A3065C" w:rsidP="00045C7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Почетн</w:t>
      </w:r>
      <w:r w:rsidR="000D2049"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ой грамотой от районной организации Профсоюза были награждены </w:t>
      </w:r>
      <w:proofErr w:type="gramStart"/>
      <w:r w:rsidR="000D2049"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:П</w:t>
      </w:r>
      <w:proofErr w:type="gramEnd"/>
      <w:r w:rsidR="000D2049"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роскурина Н.Н. –учитель ОБЖ, Белых Н.Н- учитель начальных классов, </w:t>
      </w:r>
      <w:proofErr w:type="spellStart"/>
      <w:r w:rsidR="000D2049"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Голощапова</w:t>
      </w:r>
      <w:proofErr w:type="spellEnd"/>
      <w:r w:rsidR="000D2049"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С.В.- учитель физической культуры  почетной гра</w:t>
      </w:r>
      <w:r w:rsidR="001640AD"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мотой от областной организации П</w:t>
      </w:r>
      <w:r w:rsidR="000D2049"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рофсоюза</w:t>
      </w:r>
      <w:r w:rsidR="00045C77"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активное участие</w:t>
      </w:r>
      <w:r w:rsidR="001640AD"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профсоюзе.</w:t>
      </w:r>
    </w:p>
    <w:p w:rsidR="00045C77" w:rsidRPr="00214A17" w:rsidRDefault="00045C77" w:rsidP="00045C7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Администрация и профсоюзный комитет уделяет серьезное внимание культурно-массовой работе. Вместе мы проводим праздники ко Дню Учителя с приглашением ветеранов педагогического труда, Новый год, День Защитников Отечества, День Матери, 8 марта. </w:t>
      </w:r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Доброй традицией стало поздравление юбиляров с вручением памятных подарков. В этом году коллектив и обучающиеся школы поздравляли </w:t>
      </w:r>
      <w:r w:rsidR="00A3065C"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учителя информатики </w:t>
      </w:r>
      <w:r w:rsidR="00A3065C" w:rsidRPr="00214A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Власову</w:t>
      </w:r>
      <w:proofErr w:type="gramStart"/>
      <w:r w:rsidR="00A3065C" w:rsidRPr="00214A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</w:t>
      </w:r>
      <w:proofErr w:type="gramEnd"/>
      <w:r w:rsidR="00A3065C" w:rsidRPr="00214A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с 5</w:t>
      </w:r>
      <w:r w:rsidRPr="00214A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0-летием</w:t>
      </w:r>
      <w:r w:rsidR="00A3065C" w:rsidRPr="00214A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C6A98" w:rsidRPr="00214A17" w:rsidRDefault="00045C77" w:rsidP="00FC6A9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A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Большое значение профком уделяет отдыху работников школы</w:t>
      </w:r>
      <w:proofErr w:type="gramStart"/>
      <w:r w:rsidRPr="00214A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E0116" w:rsidRPr="00214A1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gramEnd"/>
      <w:r w:rsidR="00EE0116" w:rsidRPr="00214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жегодно </w:t>
      </w:r>
      <w:r w:rsidR="005570A9" w:rsidRPr="00214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профком совместно с администрацией </w:t>
      </w:r>
      <w:r w:rsidR="00EE0116" w:rsidRPr="00214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школы организует</w:t>
      </w:r>
      <w:r w:rsidR="005570A9" w:rsidRPr="00214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выезд на лыжах в зимний лес. ( по месту)</w:t>
      </w:r>
      <w:r w:rsidR="00EE0116" w:rsidRPr="00214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членов пр</w:t>
      </w:r>
      <w:r w:rsidR="00913C0D" w:rsidRPr="00214A1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E0116" w:rsidRPr="00214A17">
        <w:rPr>
          <w:rFonts w:ascii="Times New Roman" w:hAnsi="Times New Roman" w:cs="Times New Roman"/>
          <w:color w:val="000000" w:themeColor="text1"/>
          <w:sz w:val="24"/>
          <w:szCs w:val="24"/>
        </w:rPr>
        <w:t>фсоюза</w:t>
      </w:r>
    </w:p>
    <w:p w:rsidR="00045C77" w:rsidRPr="00214A17" w:rsidRDefault="00045C77" w:rsidP="00FC6A9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Вся деятельность профкома на виду всего коллектива. Помощником в информировании членов профсоюзной организации является профсоюзный уголок. Основными источниками профсоюзной информации для нас </w:t>
      </w:r>
      <w:proofErr w:type="gramStart"/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–э</w:t>
      </w:r>
      <w:proofErr w:type="gramEnd"/>
      <w:r w:rsidRPr="0021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сайт областного комитета профсоюзов, газета «Мой профсоюз», «Профсоюзный вестник», который мы получаем по подписке, благодаря районному профсоюзу в лице Смирновой Н. А..</w:t>
      </w:r>
    </w:p>
    <w:p w:rsidR="000A4070" w:rsidRPr="00214A17" w:rsidRDefault="000A4070" w:rsidP="00FC6A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14A17">
        <w:rPr>
          <w:rFonts w:ascii="Times New Roman" w:hAnsi="Times New Roman" w:cs="Times New Roman"/>
          <w:sz w:val="24"/>
          <w:szCs w:val="24"/>
        </w:rPr>
        <w:t xml:space="preserve">У профсоюзного комитета есть  </w:t>
      </w:r>
      <w:proofErr w:type="gramStart"/>
      <w:r w:rsidRPr="00214A17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214A17">
        <w:rPr>
          <w:rFonts w:ascii="Times New Roman" w:hAnsi="Times New Roman" w:cs="Times New Roman"/>
          <w:sz w:val="24"/>
          <w:szCs w:val="24"/>
        </w:rPr>
        <w:t xml:space="preserve"> чем работать. В перспективе –  новые проекты по мотивации  членства  в профсоюзе, по организации культурно-массовой и спортивно-оздоровительной работы, по развитию информационной политики и социального партнерства на всех уровнях. Сегодня есть возможность работать с электронной почтой, общаясь с районной профсоюзной организацией, выходить в Интернет. В  школе организован профсоюзный уголок и открыта профсоюзная страница на школьном сайте. Благодаря проделанной работе, значительно возросла оперативность обмена информацией. Активизировалась работа по укреплению информационной базы. Работа в профсоюзе важна. Это работа с людьми и для людей. Сделано немало, но выполнить все поставленные задачи не удалось: - хотелось бы больше активности и инициативности со стороны членов профсоюзной организации. 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 - большинство членов профсоюза не владеют юридическими знаниями. Сегодня нельзя стоять на месте, нельзя жить прежними успехами, поэтому обновление профсоюзной работы, постоянный поиск, мотивация работать лучше – вот, что волнует нас</w:t>
      </w:r>
    </w:p>
    <w:p w:rsidR="00045C77" w:rsidRPr="00214A17" w:rsidRDefault="00045C77" w:rsidP="00045C7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4070" w:rsidRPr="00214A17" w:rsidRDefault="000A4070" w:rsidP="00045C7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5C77" w:rsidRPr="00214A17" w:rsidRDefault="00045C77" w:rsidP="00601A19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045C77" w:rsidRPr="00214A17" w:rsidRDefault="00045C77" w:rsidP="00601A19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F30004" w:rsidRPr="00214A17" w:rsidRDefault="00F30004" w:rsidP="00601A19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1640AD" w:rsidRPr="00214A17" w:rsidRDefault="001640AD" w:rsidP="001A0B0E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1640AD" w:rsidRPr="00214A17" w:rsidRDefault="001640AD" w:rsidP="001A0B0E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1640AD" w:rsidRPr="00214A17" w:rsidRDefault="001640AD" w:rsidP="001A0B0E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1640AD" w:rsidRPr="00214A17" w:rsidRDefault="001640AD" w:rsidP="001A0B0E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C3086B" w:rsidRPr="00214A17" w:rsidRDefault="00C3086B">
      <w:pPr>
        <w:rPr>
          <w:rFonts w:ascii="Times New Roman" w:hAnsi="Times New Roman" w:cs="Times New Roman"/>
          <w:sz w:val="24"/>
          <w:szCs w:val="24"/>
        </w:rPr>
      </w:pPr>
    </w:p>
    <w:sectPr w:rsidR="00C3086B" w:rsidRPr="00214A17" w:rsidSect="0034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3A30"/>
    <w:multiLevelType w:val="multilevel"/>
    <w:tmpl w:val="08CCD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374C3"/>
    <w:multiLevelType w:val="multilevel"/>
    <w:tmpl w:val="3AA88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625DC"/>
    <w:multiLevelType w:val="multilevel"/>
    <w:tmpl w:val="2B1E7D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5677D3"/>
    <w:multiLevelType w:val="multilevel"/>
    <w:tmpl w:val="3C7A8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DB54E6"/>
    <w:multiLevelType w:val="multilevel"/>
    <w:tmpl w:val="148A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B624CD"/>
    <w:multiLevelType w:val="multilevel"/>
    <w:tmpl w:val="E5663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86B"/>
    <w:rsid w:val="00045C77"/>
    <w:rsid w:val="000A4070"/>
    <w:rsid w:val="000D2049"/>
    <w:rsid w:val="00147AC6"/>
    <w:rsid w:val="001640AD"/>
    <w:rsid w:val="001A0B0E"/>
    <w:rsid w:val="00214A17"/>
    <w:rsid w:val="00345F41"/>
    <w:rsid w:val="00414E17"/>
    <w:rsid w:val="00482BDB"/>
    <w:rsid w:val="0052738F"/>
    <w:rsid w:val="005570A9"/>
    <w:rsid w:val="00601A19"/>
    <w:rsid w:val="006523EF"/>
    <w:rsid w:val="006B36B8"/>
    <w:rsid w:val="00755FD8"/>
    <w:rsid w:val="008245E3"/>
    <w:rsid w:val="00870D36"/>
    <w:rsid w:val="00913C0D"/>
    <w:rsid w:val="009310E4"/>
    <w:rsid w:val="009F164B"/>
    <w:rsid w:val="009F19B5"/>
    <w:rsid w:val="00A03E51"/>
    <w:rsid w:val="00A23C64"/>
    <w:rsid w:val="00A3065C"/>
    <w:rsid w:val="00A3784D"/>
    <w:rsid w:val="00A76DB0"/>
    <w:rsid w:val="00AA5D56"/>
    <w:rsid w:val="00AF6531"/>
    <w:rsid w:val="00B30B0D"/>
    <w:rsid w:val="00B862CE"/>
    <w:rsid w:val="00BD5DF1"/>
    <w:rsid w:val="00C3086B"/>
    <w:rsid w:val="00CB1C0B"/>
    <w:rsid w:val="00CC14EC"/>
    <w:rsid w:val="00CE71E5"/>
    <w:rsid w:val="00D72C58"/>
    <w:rsid w:val="00DC52A7"/>
    <w:rsid w:val="00EE0116"/>
    <w:rsid w:val="00F30004"/>
    <w:rsid w:val="00F42F3B"/>
    <w:rsid w:val="00FC6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41"/>
  </w:style>
  <w:style w:type="paragraph" w:styleId="1">
    <w:name w:val="heading 1"/>
    <w:basedOn w:val="a"/>
    <w:link w:val="10"/>
    <w:uiPriority w:val="9"/>
    <w:qFormat/>
    <w:rsid w:val="00A23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8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82BDB"/>
  </w:style>
  <w:style w:type="character" w:customStyle="1" w:styleId="c0">
    <w:name w:val="c0"/>
    <w:basedOn w:val="a0"/>
    <w:rsid w:val="00482BDB"/>
  </w:style>
  <w:style w:type="character" w:customStyle="1" w:styleId="apple-converted-space">
    <w:name w:val="apple-converted-space"/>
    <w:basedOn w:val="a0"/>
    <w:rsid w:val="00482BDB"/>
  </w:style>
  <w:style w:type="character" w:customStyle="1" w:styleId="10">
    <w:name w:val="Заголовок 1 Знак"/>
    <w:basedOn w:val="a0"/>
    <w:link w:val="1"/>
    <w:uiPriority w:val="9"/>
    <w:rsid w:val="00A23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57</cp:lastModifiedBy>
  <cp:revision>31</cp:revision>
  <cp:lastPrinted>2022-01-21T07:03:00Z</cp:lastPrinted>
  <dcterms:created xsi:type="dcterms:W3CDTF">2017-04-08T17:44:00Z</dcterms:created>
  <dcterms:modified xsi:type="dcterms:W3CDTF">2022-01-21T07:03:00Z</dcterms:modified>
</cp:coreProperties>
</file>